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035" w:rsidRDefault="00D96035" w:rsidP="00D9603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41937">
        <w:rPr>
          <w:rFonts w:ascii="Times New Roman" w:hAnsi="Times New Roman" w:cs="Times New Roman"/>
          <w:sz w:val="28"/>
          <w:szCs w:val="28"/>
        </w:rPr>
        <w:t>О проект</w:t>
      </w:r>
      <w:r>
        <w:rPr>
          <w:rFonts w:ascii="Times New Roman" w:hAnsi="Times New Roman" w:cs="Times New Roman"/>
          <w:sz w:val="28"/>
          <w:szCs w:val="28"/>
        </w:rPr>
        <w:t xml:space="preserve">е Закона Кыргызской Республики </w:t>
      </w:r>
    </w:p>
    <w:p w:rsidR="0096076F" w:rsidRPr="0096076F" w:rsidRDefault="0096076F" w:rsidP="0096076F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96076F">
        <w:rPr>
          <w:rFonts w:ascii="Times New Roman" w:hAnsi="Times New Roman" w:cs="Times New Roman"/>
          <w:b/>
          <w:sz w:val="28"/>
          <w:szCs w:val="28"/>
        </w:rPr>
        <w:t xml:space="preserve"> «О товарной номенклатуре внешнеэкономической деятельности Кыргызской Республики»</w:t>
      </w:r>
    </w:p>
    <w:p w:rsidR="00D96035" w:rsidRPr="00941937" w:rsidRDefault="00D96035" w:rsidP="00781252">
      <w:pPr>
        <w:pStyle w:val="tkNazvanie"/>
        <w:spacing w:before="0"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D96035" w:rsidRDefault="003E7241" w:rsidP="007956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</w:t>
      </w:r>
      <w:r w:rsidR="00D96035" w:rsidRPr="00941937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anchor="st_79" w:history="1">
        <w:r w:rsidR="00D96035" w:rsidRPr="0005211F">
          <w:rPr>
            <w:rFonts w:ascii="Times New Roman" w:hAnsi="Times New Roman" w:cs="Times New Roman"/>
            <w:sz w:val="28"/>
            <w:szCs w:val="28"/>
          </w:rPr>
          <w:t>79</w:t>
        </w:r>
      </w:hyperlink>
      <w:r w:rsidR="00D96035" w:rsidRPr="00941937">
        <w:rPr>
          <w:rFonts w:ascii="Times New Roman" w:hAnsi="Times New Roman" w:cs="Times New Roman"/>
          <w:sz w:val="28"/>
          <w:szCs w:val="28"/>
        </w:rPr>
        <w:t xml:space="preserve"> Конституции Кыргызской Республики Правительство Кыргызской Республики постановляет:</w:t>
      </w:r>
    </w:p>
    <w:p w:rsidR="00795655" w:rsidRPr="00941937" w:rsidRDefault="00795655" w:rsidP="0079565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6076F" w:rsidRPr="0096076F" w:rsidRDefault="00D96035" w:rsidP="00795655">
      <w:pPr>
        <w:keepNext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1937">
        <w:rPr>
          <w:rFonts w:ascii="Times New Roman" w:hAnsi="Times New Roman" w:cs="Times New Roman"/>
          <w:sz w:val="28"/>
          <w:szCs w:val="28"/>
        </w:rPr>
        <w:t>1</w:t>
      </w:r>
      <w:r w:rsidRPr="00960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Одобрить </w:t>
      </w:r>
      <w:hyperlink r:id="rId8" w:anchor="pr" w:history="1">
        <w:r w:rsidRPr="009607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проект</w:t>
        </w:r>
      </w:hyperlink>
      <w:r w:rsidRPr="00960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</w:t>
      </w:r>
      <w:r w:rsidR="0096076F" w:rsidRPr="0096076F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товарной номенклатуре внешнеэкономической деятельности Кыргызской Республики»</w:t>
      </w:r>
      <w:r w:rsidR="009607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6035" w:rsidRDefault="00D96035" w:rsidP="0078125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41937">
        <w:rPr>
          <w:rFonts w:ascii="Times New Roman" w:hAnsi="Times New Roman" w:cs="Times New Roman"/>
          <w:sz w:val="28"/>
          <w:szCs w:val="28"/>
        </w:rPr>
        <w:t>2. Внести указанный законопроект на рассмотрение в Жогорку Кенеш Кыргызской Республики.</w:t>
      </w:r>
    </w:p>
    <w:p w:rsidR="000B5C0E" w:rsidRDefault="000B5C0E" w:rsidP="000B5C0E">
      <w:pPr>
        <w:pStyle w:val="tkTekst"/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Просить Жогорку Кенеш Кыргызской Республики рассмотреть данный законопроект во внеочередном порядке, как неотложный, в соответствии с частью 2 статьи 80 Конституции Кыргызской Республики.</w:t>
      </w:r>
    </w:p>
    <w:p w:rsidR="00D96035" w:rsidRDefault="000B5C0E" w:rsidP="0078125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96035" w:rsidRPr="00941937">
        <w:rPr>
          <w:rFonts w:ascii="Times New Roman" w:hAnsi="Times New Roman" w:cs="Times New Roman"/>
          <w:sz w:val="28"/>
          <w:szCs w:val="28"/>
        </w:rPr>
        <w:t>. Назначить министра экономики Кыргызской Республики официальным представителем Правительства Кыргызской Республики при рассмотрении указанного законопроекта Жогорку Кенешем Кыргызской Республики.</w:t>
      </w:r>
    </w:p>
    <w:p w:rsidR="00D96035" w:rsidRDefault="00D96035" w:rsidP="00781252">
      <w:pPr>
        <w:pStyle w:val="tkTekst"/>
        <w:ind w:firstLine="709"/>
        <w:rPr>
          <w:rFonts w:ascii="Times New Roman" w:hAnsi="Times New Roman" w:cs="Times New Roman"/>
          <w:sz w:val="28"/>
          <w:szCs w:val="28"/>
        </w:rPr>
      </w:pPr>
    </w:p>
    <w:p w:rsidR="00D96035" w:rsidRPr="0005211F" w:rsidRDefault="00D96035" w:rsidP="000A7D74">
      <w:pPr>
        <w:pStyle w:val="tkTekst"/>
        <w:spacing w:after="0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05211F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Премьер-министр </w:t>
      </w:r>
      <w:r w:rsidR="000A7D74">
        <w:rPr>
          <w:rFonts w:ascii="Times New Roman" w:hAnsi="Times New Roman" w:cs="Times New Roman"/>
          <w:b/>
          <w:sz w:val="28"/>
          <w:szCs w:val="28"/>
          <w:lang w:eastAsia="en-US"/>
        </w:rPr>
        <w:tab/>
      </w:r>
      <w:r w:rsidR="000A7D74">
        <w:rPr>
          <w:rFonts w:ascii="Times New Roman" w:hAnsi="Times New Roman" w:cs="Times New Roman"/>
          <w:b/>
          <w:sz w:val="28"/>
          <w:szCs w:val="28"/>
          <w:lang w:eastAsia="en-US"/>
        </w:rPr>
        <w:tab/>
      </w:r>
      <w:r w:rsidR="009446F4">
        <w:rPr>
          <w:rFonts w:ascii="Times New Roman" w:hAnsi="Times New Roman" w:cs="Times New Roman"/>
          <w:b/>
          <w:sz w:val="28"/>
          <w:szCs w:val="28"/>
          <w:lang w:eastAsia="en-US"/>
        </w:rPr>
        <w:tab/>
      </w:r>
      <w:r w:rsidR="009446F4">
        <w:rPr>
          <w:rFonts w:ascii="Times New Roman" w:hAnsi="Times New Roman" w:cs="Times New Roman"/>
          <w:b/>
          <w:sz w:val="28"/>
          <w:szCs w:val="28"/>
          <w:lang w:eastAsia="en-US"/>
        </w:rPr>
        <w:tab/>
      </w:r>
      <w:r w:rsidR="009446F4">
        <w:rPr>
          <w:rFonts w:ascii="Times New Roman" w:hAnsi="Times New Roman" w:cs="Times New Roman"/>
          <w:b/>
          <w:sz w:val="28"/>
          <w:szCs w:val="28"/>
          <w:lang w:eastAsia="en-US"/>
        </w:rPr>
        <w:tab/>
        <w:t>Дж.</w:t>
      </w:r>
      <w:r w:rsidR="0078125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К. </w:t>
      </w:r>
      <w:r w:rsidR="009446F4">
        <w:rPr>
          <w:rFonts w:ascii="Times New Roman" w:hAnsi="Times New Roman" w:cs="Times New Roman"/>
          <w:b/>
          <w:sz w:val="28"/>
          <w:szCs w:val="28"/>
          <w:lang w:eastAsia="en-US"/>
        </w:rPr>
        <w:t>Оторбаев</w:t>
      </w:r>
    </w:p>
    <w:sectPr w:rsidR="00D96035" w:rsidRPr="0005211F" w:rsidSect="00531E51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355DB"/>
    <w:multiLevelType w:val="hybridMultilevel"/>
    <w:tmpl w:val="347825C4"/>
    <w:lvl w:ilvl="0" w:tplc="297038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035"/>
    <w:rsid w:val="000A7D74"/>
    <w:rsid w:val="000B5C0E"/>
    <w:rsid w:val="000C1484"/>
    <w:rsid w:val="00127281"/>
    <w:rsid w:val="00143F8D"/>
    <w:rsid w:val="00225F67"/>
    <w:rsid w:val="002C7319"/>
    <w:rsid w:val="00327B75"/>
    <w:rsid w:val="003922DE"/>
    <w:rsid w:val="003B1DDF"/>
    <w:rsid w:val="003E7241"/>
    <w:rsid w:val="003F6EFF"/>
    <w:rsid w:val="004A039F"/>
    <w:rsid w:val="004B3E3B"/>
    <w:rsid w:val="005030F1"/>
    <w:rsid w:val="00531E51"/>
    <w:rsid w:val="00570265"/>
    <w:rsid w:val="005B2392"/>
    <w:rsid w:val="00747147"/>
    <w:rsid w:val="00771E16"/>
    <w:rsid w:val="00781252"/>
    <w:rsid w:val="00795655"/>
    <w:rsid w:val="007A214D"/>
    <w:rsid w:val="00893682"/>
    <w:rsid w:val="008A52CC"/>
    <w:rsid w:val="008E39B2"/>
    <w:rsid w:val="008E58BF"/>
    <w:rsid w:val="00901622"/>
    <w:rsid w:val="009446F4"/>
    <w:rsid w:val="0096076F"/>
    <w:rsid w:val="00966D2D"/>
    <w:rsid w:val="00A03312"/>
    <w:rsid w:val="00AD1DF6"/>
    <w:rsid w:val="00AE5986"/>
    <w:rsid w:val="00B5771B"/>
    <w:rsid w:val="00BB3A91"/>
    <w:rsid w:val="00BE5672"/>
    <w:rsid w:val="00D3121A"/>
    <w:rsid w:val="00D652D7"/>
    <w:rsid w:val="00D96035"/>
    <w:rsid w:val="00DD2CD1"/>
    <w:rsid w:val="00E36B24"/>
    <w:rsid w:val="00E80F03"/>
    <w:rsid w:val="00F20448"/>
    <w:rsid w:val="00F42504"/>
    <w:rsid w:val="00F5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60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9603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D9603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9603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960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E5986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AE598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AE598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12728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121A"/>
    <w:pPr>
      <w:ind w:left="720"/>
      <w:contextualSpacing/>
    </w:pPr>
  </w:style>
  <w:style w:type="paragraph" w:customStyle="1" w:styleId="tkZagolovok3">
    <w:name w:val="_Заголовок Глава (tkZagolovok3)"/>
    <w:basedOn w:val="a"/>
    <w:rsid w:val="00D3121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0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0F0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0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60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9603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D96035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9603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D960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E5986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AE5986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AE598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12728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3121A"/>
    <w:pPr>
      <w:ind w:left="720"/>
      <w:contextualSpacing/>
    </w:pPr>
  </w:style>
  <w:style w:type="paragraph" w:customStyle="1" w:styleId="tkZagolovok3">
    <w:name w:val="_Заголовок Глава (tkZagolovok3)"/>
    <w:basedOn w:val="a"/>
    <w:rsid w:val="00D3121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0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80F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Toktonalieva\AppData\Local\Temp\TOKTOM\2db3eab3-379b-4be0-a4c4-280bc3e6b628\document.htm" TargetMode="External"/><Relationship Id="rId3" Type="http://schemas.openxmlformats.org/officeDocument/2006/relationships/styles" Target="styles.xml"/><Relationship Id="rId7" Type="http://schemas.openxmlformats.org/officeDocument/2006/relationships/hyperlink" Target="toktom://db/9884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5AB23A-5519-4539-AADD-4C547C3D3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Бубусара Ж. Токтоналиева</dc:creator>
  <cp:lastModifiedBy>Sultan Khalilov</cp:lastModifiedBy>
  <cp:revision>2</cp:revision>
  <cp:lastPrinted>2014-08-30T06:16:00Z</cp:lastPrinted>
  <dcterms:created xsi:type="dcterms:W3CDTF">2014-09-19T06:10:00Z</dcterms:created>
  <dcterms:modified xsi:type="dcterms:W3CDTF">2014-09-19T06:10:00Z</dcterms:modified>
</cp:coreProperties>
</file>