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25D" w:rsidRPr="00451A2D" w:rsidRDefault="00930C64" w:rsidP="0006525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</w:t>
      </w:r>
      <w:r w:rsidR="0006525D" w:rsidRPr="00451A2D">
        <w:rPr>
          <w:rFonts w:ascii="Times New Roman" w:hAnsi="Times New Roman" w:cs="Times New Roman"/>
          <w:sz w:val="28"/>
          <w:szCs w:val="28"/>
        </w:rPr>
        <w:t xml:space="preserve"> проекте Закона Кыргызской Республики </w:t>
      </w:r>
    </w:p>
    <w:p w:rsidR="0006525D" w:rsidRPr="00451A2D" w:rsidRDefault="0006525D" w:rsidP="0006525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51A2D">
        <w:rPr>
          <w:rFonts w:ascii="Times New Roman" w:hAnsi="Times New Roman" w:cs="Times New Roman"/>
          <w:sz w:val="28"/>
          <w:szCs w:val="28"/>
        </w:rPr>
        <w:t>«О денонсации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21 декабря 2003 года в городе Тегеран, и Протокола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3 ноября 2008 года в городе Бишкек»</w:t>
      </w:r>
    </w:p>
    <w:p w:rsidR="0006525D" w:rsidRDefault="0006525D" w:rsidP="0006525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25D" w:rsidRPr="001733BB" w:rsidRDefault="00662674" w:rsidP="001733BB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Pr="0057217C">
        <w:rPr>
          <w:rFonts w:ascii="Times New Roman" w:hAnsi="Times New Roman" w:cs="Times New Roman"/>
          <w:sz w:val="28"/>
          <w:szCs w:val="28"/>
        </w:rPr>
        <w:t xml:space="preserve">38 Закона Кыргызской Республики «О международных договорах Кыргызской Республики» </w:t>
      </w:r>
      <w:r w:rsidR="0006525D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1733BB" w:rsidRPr="001733BB" w:rsidRDefault="001733BB" w:rsidP="001733BB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06525D" w:rsidRPr="0006525D" w:rsidRDefault="0006525D" w:rsidP="001733BB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6525D">
        <w:rPr>
          <w:rFonts w:ascii="Times New Roman" w:hAnsi="Times New Roman" w:cs="Times New Roman"/>
          <w:sz w:val="28"/>
          <w:szCs w:val="28"/>
        </w:rPr>
        <w:t xml:space="preserve">1. Одобрить </w:t>
      </w:r>
      <w:hyperlink r:id="rId6" w:anchor="pr" w:history="1">
        <w:r w:rsidRPr="0006525D">
          <w:rPr>
            <w:rFonts w:ascii="Times New Roman" w:hAnsi="Times New Roman" w:cs="Times New Roman"/>
            <w:sz w:val="28"/>
            <w:szCs w:val="28"/>
          </w:rPr>
          <w:t>проект</w:t>
        </w:r>
      </w:hyperlink>
      <w:r w:rsidRPr="0006525D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денонсации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21 декабря 2003 года в городе Тегеран, и Протокола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 3 ноября 2008 года в городе Бишкек».</w:t>
      </w:r>
    </w:p>
    <w:p w:rsidR="0006525D" w:rsidRDefault="0006525D" w:rsidP="00451A2D">
      <w:pPr>
        <w:pStyle w:val="tkTekst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6525D">
        <w:rPr>
          <w:rFonts w:ascii="Times New Roman" w:hAnsi="Times New Roman" w:cs="Times New Roman"/>
          <w:sz w:val="28"/>
          <w:szCs w:val="28"/>
        </w:rPr>
        <w:t>2. Внести указанный законопроект на рассмотрение в Жогорку Кенеш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733B53" w:rsidRDefault="00733B53" w:rsidP="00451A2D">
      <w:pPr>
        <w:pStyle w:val="tkTekst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Просить Жогорку Кенеш Кыргызской Республики рассмотреть данный законопроект во внеочередном порядке, как неотложный, в соответствии с частью 2 статьи 80 Конституции Кыргызской Республики.</w:t>
      </w:r>
    </w:p>
    <w:p w:rsidR="0006525D" w:rsidRDefault="00733B53" w:rsidP="00451A2D">
      <w:pPr>
        <w:pStyle w:val="tkTekst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525D">
        <w:rPr>
          <w:rFonts w:ascii="Times New Roman" w:hAnsi="Times New Roman" w:cs="Times New Roman"/>
          <w:sz w:val="28"/>
          <w:szCs w:val="28"/>
        </w:rPr>
        <w:t>. Назначить министра экономики Кыргызской Республики официальным представителем Правительства Кыргызской Республики при рассмотрении указанного законопроекта Жогорку Кенешем Кыргызской Республики.</w:t>
      </w:r>
    </w:p>
    <w:p w:rsidR="001733BB" w:rsidRPr="00E67B23" w:rsidRDefault="001733BB" w:rsidP="00431549">
      <w:pPr>
        <w:pStyle w:val="tkTekst"/>
        <w:tabs>
          <w:tab w:val="left" w:pos="3119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06525D" w:rsidRPr="00AA1CA0" w:rsidRDefault="001733BB" w:rsidP="00431549">
      <w:pPr>
        <w:pStyle w:val="tkTekst"/>
        <w:tabs>
          <w:tab w:val="left" w:pos="3119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733B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</w:t>
      </w:r>
      <w:r w:rsidR="0006525D" w:rsidRPr="00AA1CA0">
        <w:rPr>
          <w:rFonts w:ascii="Times New Roman" w:hAnsi="Times New Roman" w:cs="Times New Roman"/>
          <w:b/>
          <w:sz w:val="28"/>
          <w:szCs w:val="28"/>
          <w:lang w:eastAsia="en-US"/>
        </w:rPr>
        <w:t>Премьер-министр</w:t>
      </w:r>
      <w:r w:rsidR="00AA1CA0" w:rsidRPr="00AA1CA0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="00AA1CA0" w:rsidRPr="00AA1CA0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="00AA1CA0" w:rsidRPr="00AA1CA0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="00AA1CA0" w:rsidRPr="00AA1CA0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="00F967B1">
        <w:rPr>
          <w:rFonts w:ascii="Times New Roman" w:hAnsi="Times New Roman" w:cs="Times New Roman"/>
          <w:b/>
          <w:sz w:val="28"/>
          <w:szCs w:val="28"/>
          <w:lang w:eastAsia="en-US"/>
        </w:rPr>
        <w:tab/>
        <w:t xml:space="preserve">       </w:t>
      </w:r>
      <w:r w:rsidR="00AA1CA0">
        <w:rPr>
          <w:rFonts w:ascii="Times New Roman" w:hAnsi="Times New Roman" w:cs="Times New Roman"/>
          <w:b/>
          <w:sz w:val="28"/>
          <w:szCs w:val="28"/>
          <w:lang w:eastAsia="en-US"/>
        </w:rPr>
        <w:t>Дж.К. Оторбаев</w:t>
      </w:r>
    </w:p>
    <w:sectPr w:rsidR="0006525D" w:rsidRPr="00AA1CA0" w:rsidSect="00721A8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A98"/>
    <w:rsid w:val="00011359"/>
    <w:rsid w:val="0006525D"/>
    <w:rsid w:val="00107A24"/>
    <w:rsid w:val="00120749"/>
    <w:rsid w:val="00160FED"/>
    <w:rsid w:val="001732F6"/>
    <w:rsid w:val="001733BB"/>
    <w:rsid w:val="001F59BA"/>
    <w:rsid w:val="00205F8A"/>
    <w:rsid w:val="00311C91"/>
    <w:rsid w:val="00317A31"/>
    <w:rsid w:val="003C5D9A"/>
    <w:rsid w:val="003E0A98"/>
    <w:rsid w:val="00431549"/>
    <w:rsid w:val="00451A2D"/>
    <w:rsid w:val="004B48F8"/>
    <w:rsid w:val="004F5CEF"/>
    <w:rsid w:val="00562C6F"/>
    <w:rsid w:val="0057217C"/>
    <w:rsid w:val="00572919"/>
    <w:rsid w:val="00642EA1"/>
    <w:rsid w:val="00662674"/>
    <w:rsid w:val="00676B96"/>
    <w:rsid w:val="006B447B"/>
    <w:rsid w:val="006D6B76"/>
    <w:rsid w:val="00721A8C"/>
    <w:rsid w:val="00733B53"/>
    <w:rsid w:val="00735B7D"/>
    <w:rsid w:val="007504CD"/>
    <w:rsid w:val="007658DF"/>
    <w:rsid w:val="0079214E"/>
    <w:rsid w:val="00800A70"/>
    <w:rsid w:val="00817610"/>
    <w:rsid w:val="0085053E"/>
    <w:rsid w:val="00872B97"/>
    <w:rsid w:val="008D0A19"/>
    <w:rsid w:val="008E6049"/>
    <w:rsid w:val="00930C64"/>
    <w:rsid w:val="0098285A"/>
    <w:rsid w:val="009843EC"/>
    <w:rsid w:val="00A131A4"/>
    <w:rsid w:val="00A52680"/>
    <w:rsid w:val="00A938B4"/>
    <w:rsid w:val="00AA1CA0"/>
    <w:rsid w:val="00B23973"/>
    <w:rsid w:val="00BD5AD0"/>
    <w:rsid w:val="00C2162A"/>
    <w:rsid w:val="00C22CC6"/>
    <w:rsid w:val="00C63CAF"/>
    <w:rsid w:val="00C96166"/>
    <w:rsid w:val="00D709C6"/>
    <w:rsid w:val="00D71DD8"/>
    <w:rsid w:val="00D72377"/>
    <w:rsid w:val="00DF43F9"/>
    <w:rsid w:val="00E67B23"/>
    <w:rsid w:val="00F9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A98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3E0A9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3E0A9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E0A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E0A9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E0A9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E0A9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E0A9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0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074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A98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3E0A9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3E0A9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E0A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E0A9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E0A9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E0A9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E0A9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0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07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Toktonalieva\AppData\Local\Temp\TOKTOM\2db3eab3-379b-4be0-a4c4-280bc3e6b628\documen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25373-34B2-490A-AB2D-F3C911EC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Бубусара Ж. Токтоналиева</dc:creator>
  <cp:lastModifiedBy>Sultan Khalilov</cp:lastModifiedBy>
  <cp:revision>2</cp:revision>
  <cp:lastPrinted>2014-08-30T08:18:00Z</cp:lastPrinted>
  <dcterms:created xsi:type="dcterms:W3CDTF">2014-09-19T06:03:00Z</dcterms:created>
  <dcterms:modified xsi:type="dcterms:W3CDTF">2014-09-19T06:03:00Z</dcterms:modified>
</cp:coreProperties>
</file>